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77B4F" w14:textId="77777777" w:rsidR="00360242" w:rsidRPr="00045297" w:rsidRDefault="00360242" w:rsidP="00C340E7">
      <w:pPr>
        <w:pStyle w:val="Antrat1"/>
        <w:spacing w:line="276" w:lineRule="auto"/>
        <w:rPr>
          <w:rFonts w:ascii="Arial" w:hAnsi="Arial" w:cs="Arial"/>
          <w:b/>
          <w:bCs/>
          <w:szCs w:val="28"/>
          <w:lang w:val="lt-LT"/>
        </w:rPr>
      </w:pPr>
      <w:r w:rsidRPr="00045297">
        <w:rPr>
          <w:rFonts w:ascii="Arial" w:hAnsi="Arial" w:cs="Arial"/>
          <w:b/>
          <w:bCs/>
          <w:szCs w:val="28"/>
          <w:lang w:val="lt-LT"/>
        </w:rPr>
        <w:t>KLAIPĖDOS RAJONO SAVIVALDYBĖS TARYBA</w:t>
      </w:r>
    </w:p>
    <w:p w14:paraId="6D426D79" w14:textId="77777777" w:rsidR="00360242" w:rsidRPr="00DA252E" w:rsidRDefault="00360242" w:rsidP="00045297">
      <w:pPr>
        <w:keepNext/>
        <w:spacing w:before="240" w:line="276" w:lineRule="auto"/>
        <w:jc w:val="center"/>
        <w:outlineLvl w:val="1"/>
        <w:rPr>
          <w:rFonts w:ascii="Arial" w:hAnsi="Arial" w:cs="Arial"/>
          <w:b/>
          <w:sz w:val="28"/>
          <w:szCs w:val="28"/>
        </w:rPr>
      </w:pPr>
      <w:r w:rsidRPr="00DA252E">
        <w:rPr>
          <w:rFonts w:ascii="Arial" w:hAnsi="Arial" w:cs="Arial"/>
          <w:b/>
          <w:sz w:val="28"/>
          <w:szCs w:val="28"/>
        </w:rPr>
        <w:t>SPRENDIMAS</w:t>
      </w:r>
    </w:p>
    <w:p w14:paraId="74CC566A" w14:textId="159006EB" w:rsidR="00D255DB" w:rsidRPr="00296D1A" w:rsidRDefault="00AD0F73" w:rsidP="00045297">
      <w:pPr>
        <w:spacing w:line="276" w:lineRule="auto"/>
        <w:jc w:val="center"/>
        <w:rPr>
          <w:rFonts w:ascii="Arial" w:hAnsi="Arial" w:cs="Arial"/>
          <w:b/>
          <w:caps/>
          <w:sz w:val="28"/>
          <w:szCs w:val="28"/>
        </w:rPr>
      </w:pPr>
      <w:r w:rsidRPr="00296D1A">
        <w:rPr>
          <w:rFonts w:ascii="Arial" w:hAnsi="Arial" w:cs="Arial"/>
          <w:b/>
          <w:caps/>
          <w:color w:val="000000" w:themeColor="text1"/>
          <w:sz w:val="28"/>
          <w:szCs w:val="28"/>
        </w:rPr>
        <w:t xml:space="preserve">DĖL </w:t>
      </w:r>
      <w:bookmarkStart w:id="0" w:name="_Hlk229042086"/>
      <w:r w:rsidR="001973F7" w:rsidRPr="00580430">
        <w:rPr>
          <w:rFonts w:ascii="Arial" w:hAnsi="Arial" w:cs="Arial"/>
          <w:b/>
          <w:bCs/>
          <w:spacing w:val="20"/>
          <w:sz w:val="28"/>
          <w:szCs w:val="28"/>
        </w:rPr>
        <w:t>KLAIPĖDOS RAJONO SAVIVALDYBĖS TARYBOS 20</w:t>
      </w:r>
      <w:r w:rsidR="006C516F">
        <w:rPr>
          <w:rFonts w:ascii="Arial" w:hAnsi="Arial" w:cs="Arial"/>
          <w:b/>
          <w:bCs/>
          <w:spacing w:val="20"/>
          <w:sz w:val="28"/>
          <w:szCs w:val="28"/>
        </w:rPr>
        <w:t>19</w:t>
      </w:r>
      <w:r w:rsidR="001973F7" w:rsidRPr="00580430">
        <w:rPr>
          <w:rFonts w:ascii="Arial" w:hAnsi="Arial" w:cs="Arial"/>
          <w:b/>
          <w:bCs/>
          <w:spacing w:val="20"/>
          <w:sz w:val="28"/>
          <w:szCs w:val="28"/>
        </w:rPr>
        <w:t xml:space="preserve"> M. </w:t>
      </w:r>
      <w:r w:rsidR="006C516F">
        <w:rPr>
          <w:rFonts w:ascii="Arial" w:hAnsi="Arial" w:cs="Arial"/>
          <w:b/>
          <w:bCs/>
          <w:spacing w:val="20"/>
          <w:sz w:val="28"/>
          <w:szCs w:val="28"/>
        </w:rPr>
        <w:t>SPALIO</w:t>
      </w:r>
      <w:r w:rsidR="001973F7" w:rsidRPr="00580430">
        <w:rPr>
          <w:rFonts w:ascii="Arial" w:hAnsi="Arial" w:cs="Arial"/>
          <w:b/>
          <w:bCs/>
          <w:spacing w:val="20"/>
          <w:sz w:val="28"/>
          <w:szCs w:val="28"/>
        </w:rPr>
        <w:t xml:space="preserve"> </w:t>
      </w:r>
      <w:r w:rsidR="006C516F">
        <w:rPr>
          <w:rFonts w:ascii="Arial" w:hAnsi="Arial" w:cs="Arial"/>
          <w:b/>
          <w:bCs/>
          <w:spacing w:val="20"/>
          <w:sz w:val="28"/>
          <w:szCs w:val="28"/>
        </w:rPr>
        <w:t>31</w:t>
      </w:r>
      <w:r w:rsidR="001973F7" w:rsidRPr="00580430">
        <w:rPr>
          <w:rFonts w:ascii="Arial" w:hAnsi="Arial" w:cs="Arial"/>
          <w:b/>
          <w:bCs/>
          <w:spacing w:val="20"/>
          <w:sz w:val="28"/>
          <w:szCs w:val="28"/>
        </w:rPr>
        <w:t xml:space="preserve"> D. SPRENDIMO NR. T11-</w:t>
      </w:r>
      <w:r w:rsidR="006C516F">
        <w:rPr>
          <w:rFonts w:ascii="Arial" w:hAnsi="Arial" w:cs="Arial"/>
          <w:b/>
          <w:bCs/>
          <w:spacing w:val="20"/>
          <w:sz w:val="28"/>
          <w:szCs w:val="28"/>
        </w:rPr>
        <w:t>352</w:t>
      </w:r>
      <w:r w:rsidR="001973F7" w:rsidRPr="00580430">
        <w:rPr>
          <w:rFonts w:ascii="Arial" w:hAnsi="Arial" w:cs="Arial"/>
          <w:b/>
          <w:bCs/>
          <w:spacing w:val="20"/>
          <w:sz w:val="28"/>
          <w:szCs w:val="28"/>
        </w:rPr>
        <w:t xml:space="preserve"> „DĖL KLAIPĖDOS RAJONO </w:t>
      </w:r>
      <w:r w:rsidR="006C516F">
        <w:rPr>
          <w:rFonts w:ascii="Arial" w:hAnsi="Arial" w:cs="Arial"/>
          <w:b/>
          <w:bCs/>
          <w:spacing w:val="20"/>
          <w:sz w:val="28"/>
          <w:szCs w:val="28"/>
        </w:rPr>
        <w:t>SAVIVALDYBĖS GARBĖS AMBASADORIAUS VARDO SUTEIKIMO NUOSTATŲ PATVIRTINIMO</w:t>
      </w:r>
      <w:r w:rsidR="001973F7" w:rsidRPr="00580430">
        <w:rPr>
          <w:rFonts w:ascii="Arial" w:hAnsi="Arial" w:cs="Arial"/>
          <w:b/>
          <w:bCs/>
          <w:sz w:val="28"/>
          <w:szCs w:val="28"/>
        </w:rPr>
        <w:t>“ PAKEITIMO</w:t>
      </w:r>
      <w:bookmarkEnd w:id="0"/>
    </w:p>
    <w:p w14:paraId="79617A80" w14:textId="7B3BCA8F" w:rsidR="001D573C" w:rsidRPr="00F00665" w:rsidRDefault="00D85333" w:rsidP="00045297">
      <w:pPr>
        <w:spacing w:before="240" w:line="276" w:lineRule="auto"/>
        <w:jc w:val="center"/>
        <w:rPr>
          <w:rFonts w:ascii="Arial" w:hAnsi="Arial" w:cs="Arial"/>
          <w:szCs w:val="24"/>
        </w:rPr>
      </w:pPr>
      <w:r w:rsidRPr="00F00665">
        <w:rPr>
          <w:rFonts w:ascii="Arial" w:hAnsi="Arial" w:cs="Arial"/>
          <w:szCs w:val="24"/>
        </w:rPr>
        <w:t>202</w:t>
      </w:r>
      <w:r w:rsidR="005F1702">
        <w:rPr>
          <w:rFonts w:ascii="Arial" w:hAnsi="Arial" w:cs="Arial"/>
          <w:szCs w:val="24"/>
        </w:rPr>
        <w:t>6</w:t>
      </w:r>
      <w:r w:rsidRPr="00F00665">
        <w:rPr>
          <w:rFonts w:ascii="Arial" w:hAnsi="Arial" w:cs="Arial"/>
          <w:szCs w:val="24"/>
        </w:rPr>
        <w:t xml:space="preserve"> m. </w:t>
      </w:r>
      <w:r w:rsidR="006C516F">
        <w:rPr>
          <w:rFonts w:ascii="Arial" w:hAnsi="Arial" w:cs="Arial"/>
          <w:szCs w:val="24"/>
        </w:rPr>
        <w:t>gegužės</w:t>
      </w:r>
      <w:r w:rsidR="002E1D48" w:rsidRPr="00F00665">
        <w:rPr>
          <w:rFonts w:ascii="Arial" w:hAnsi="Arial" w:cs="Arial"/>
          <w:szCs w:val="24"/>
        </w:rPr>
        <w:t xml:space="preserve"> </w:t>
      </w:r>
      <w:r w:rsidR="00045297">
        <w:rPr>
          <w:rFonts w:ascii="Arial" w:hAnsi="Arial" w:cs="Arial"/>
          <w:szCs w:val="24"/>
        </w:rPr>
        <w:t xml:space="preserve"> </w:t>
      </w:r>
      <w:r w:rsidR="002E1D48" w:rsidRPr="00F00665">
        <w:rPr>
          <w:rFonts w:ascii="Arial" w:hAnsi="Arial" w:cs="Arial"/>
          <w:szCs w:val="24"/>
        </w:rPr>
        <w:t xml:space="preserve"> </w:t>
      </w:r>
      <w:r w:rsidRPr="00F00665">
        <w:rPr>
          <w:rFonts w:ascii="Arial" w:hAnsi="Arial" w:cs="Arial"/>
          <w:szCs w:val="24"/>
        </w:rPr>
        <w:t>d. Nr. T11-</w:t>
      </w:r>
    </w:p>
    <w:p w14:paraId="1B918939" w14:textId="335ECA36" w:rsidR="00573B91" w:rsidRPr="00F00665" w:rsidRDefault="001D573C" w:rsidP="00045297">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p>
    <w:p w14:paraId="4092091B" w14:textId="6C67128C" w:rsidR="004F1301" w:rsidRPr="006B7370" w:rsidRDefault="00B64693" w:rsidP="00045297">
      <w:pPr>
        <w:pStyle w:val="Pagrindiniotekstotrauka"/>
        <w:tabs>
          <w:tab w:val="left" w:pos="1418"/>
        </w:tabs>
        <w:spacing w:before="240" w:after="0" w:line="276" w:lineRule="auto"/>
        <w:ind w:left="0" w:firstLine="1134"/>
        <w:jc w:val="both"/>
        <w:rPr>
          <w:rFonts w:ascii="Arial" w:hAnsi="Arial" w:cs="Arial"/>
          <w:szCs w:val="24"/>
        </w:rPr>
      </w:pPr>
      <w:bookmarkStart w:id="1" w:name="_Hlk148008553"/>
      <w:r w:rsidRPr="006B7370">
        <w:rPr>
          <w:rFonts w:ascii="Arial" w:hAnsi="Arial" w:cs="Arial"/>
          <w:szCs w:val="24"/>
        </w:rPr>
        <w:t xml:space="preserve">Klaipėdos rajono savivaldybės taryba, vadovaudamasi Lietuvos Respublikos vietos savivaldos įstatymo </w:t>
      </w:r>
      <w:r w:rsidRPr="006B7370">
        <w:rPr>
          <w:rFonts w:ascii="Arial" w:hAnsi="Arial" w:cs="Arial"/>
          <w:szCs w:val="24"/>
          <w:shd w:val="clear" w:color="auto" w:fill="FFFFFF"/>
        </w:rPr>
        <w:t>15 straipsnio 4 dalimi</w:t>
      </w:r>
      <w:r w:rsidRPr="006B7370">
        <w:rPr>
          <w:rFonts w:ascii="Arial" w:hAnsi="Arial" w:cs="Arial"/>
          <w:szCs w:val="24"/>
        </w:rPr>
        <w:t xml:space="preserve">, </w:t>
      </w:r>
      <w:r w:rsidR="004F1301" w:rsidRPr="00360242">
        <w:rPr>
          <w:rFonts w:ascii="Arial" w:hAnsi="Arial" w:cs="Arial"/>
          <w:spacing w:val="60"/>
          <w:szCs w:val="24"/>
        </w:rPr>
        <w:t>nusprendži</w:t>
      </w:r>
      <w:r w:rsidR="004F1301" w:rsidRPr="006B7370">
        <w:rPr>
          <w:rFonts w:ascii="Arial" w:hAnsi="Arial" w:cs="Arial"/>
          <w:szCs w:val="24"/>
        </w:rPr>
        <w:t>a:</w:t>
      </w:r>
    </w:p>
    <w:p w14:paraId="16CC5EC4" w14:textId="70F2150C" w:rsidR="006B7370" w:rsidRPr="006B7370" w:rsidRDefault="006B7370" w:rsidP="00045297">
      <w:pPr>
        <w:pStyle w:val="Betarp"/>
        <w:spacing w:line="276" w:lineRule="auto"/>
        <w:ind w:firstLine="1134"/>
        <w:jc w:val="both"/>
        <w:rPr>
          <w:rFonts w:ascii="Arial" w:hAnsi="Arial" w:cs="Arial"/>
          <w:sz w:val="24"/>
          <w:szCs w:val="24"/>
        </w:rPr>
      </w:pPr>
      <w:bookmarkStart w:id="2" w:name="_Hlk164865706"/>
      <w:bookmarkEnd w:id="1"/>
      <w:r w:rsidRPr="006B7370">
        <w:rPr>
          <w:rFonts w:ascii="Arial" w:hAnsi="Arial" w:cs="Arial"/>
          <w:sz w:val="24"/>
          <w:szCs w:val="24"/>
        </w:rPr>
        <w:t xml:space="preserve">1. Pakeisti Klaipėdos rajono </w:t>
      </w:r>
      <w:r w:rsidR="006C516F">
        <w:rPr>
          <w:rFonts w:ascii="Arial" w:hAnsi="Arial" w:cs="Arial"/>
          <w:sz w:val="24"/>
          <w:szCs w:val="24"/>
        </w:rPr>
        <w:t>savivaldybės garbės ambasadoriaus vardo suteikimo</w:t>
      </w:r>
      <w:r w:rsidRPr="006B7370">
        <w:rPr>
          <w:rFonts w:ascii="Arial" w:hAnsi="Arial" w:cs="Arial"/>
          <w:sz w:val="24"/>
          <w:szCs w:val="24"/>
        </w:rPr>
        <w:t xml:space="preserve"> nuostatus, patvirtintus Klaipėdos rajono savivaldybės tarybos 20</w:t>
      </w:r>
      <w:r w:rsidR="006C516F">
        <w:rPr>
          <w:rFonts w:ascii="Arial" w:hAnsi="Arial" w:cs="Arial"/>
          <w:sz w:val="24"/>
          <w:szCs w:val="24"/>
        </w:rPr>
        <w:t>19</w:t>
      </w:r>
      <w:r w:rsidRPr="006B7370">
        <w:rPr>
          <w:rFonts w:ascii="Arial" w:hAnsi="Arial" w:cs="Arial"/>
          <w:sz w:val="24"/>
          <w:szCs w:val="24"/>
        </w:rPr>
        <w:t xml:space="preserve"> m. </w:t>
      </w:r>
      <w:r w:rsidR="006C516F">
        <w:rPr>
          <w:rFonts w:ascii="Arial" w:hAnsi="Arial" w:cs="Arial"/>
          <w:sz w:val="24"/>
          <w:szCs w:val="24"/>
        </w:rPr>
        <w:t>spalio</w:t>
      </w:r>
      <w:r w:rsidRPr="006B7370">
        <w:rPr>
          <w:rFonts w:ascii="Arial" w:hAnsi="Arial" w:cs="Arial"/>
          <w:sz w:val="24"/>
          <w:szCs w:val="24"/>
        </w:rPr>
        <w:t xml:space="preserve"> </w:t>
      </w:r>
      <w:r w:rsidR="006C516F">
        <w:rPr>
          <w:rFonts w:ascii="Arial" w:hAnsi="Arial" w:cs="Arial"/>
          <w:sz w:val="24"/>
          <w:szCs w:val="24"/>
        </w:rPr>
        <w:t>31</w:t>
      </w:r>
      <w:r w:rsidRPr="006B7370">
        <w:rPr>
          <w:rFonts w:ascii="Arial" w:hAnsi="Arial" w:cs="Arial"/>
          <w:sz w:val="24"/>
          <w:szCs w:val="24"/>
        </w:rPr>
        <w:t xml:space="preserve"> d. sprendimu Nr. T11-</w:t>
      </w:r>
      <w:r w:rsidR="006C516F">
        <w:rPr>
          <w:rFonts w:ascii="Arial" w:hAnsi="Arial" w:cs="Arial"/>
          <w:sz w:val="24"/>
          <w:szCs w:val="24"/>
        </w:rPr>
        <w:t>352</w:t>
      </w:r>
      <w:r w:rsidRPr="006B7370">
        <w:rPr>
          <w:rFonts w:ascii="Arial" w:hAnsi="Arial" w:cs="Arial"/>
          <w:sz w:val="24"/>
          <w:szCs w:val="24"/>
        </w:rPr>
        <w:t xml:space="preserve"> „Dėl Klaipėdos rajono </w:t>
      </w:r>
      <w:r w:rsidR="006A7C1F">
        <w:rPr>
          <w:rFonts w:ascii="Arial" w:hAnsi="Arial" w:cs="Arial"/>
          <w:sz w:val="24"/>
          <w:szCs w:val="24"/>
        </w:rPr>
        <w:t>savivaldybės garbės ambasadoriaus vardo suteikimo</w:t>
      </w:r>
      <w:r w:rsidRPr="006B7370">
        <w:rPr>
          <w:rFonts w:ascii="Arial" w:hAnsi="Arial" w:cs="Arial"/>
          <w:sz w:val="24"/>
          <w:szCs w:val="24"/>
        </w:rPr>
        <w:t xml:space="preserve"> nuostatų patvirtinimo“:</w:t>
      </w:r>
    </w:p>
    <w:bookmarkEnd w:id="2"/>
    <w:p w14:paraId="395C3E13" w14:textId="02957F9E" w:rsidR="006B7370" w:rsidRPr="006A7C1F" w:rsidRDefault="006B7370" w:rsidP="00045297">
      <w:pPr>
        <w:pStyle w:val="Betarp"/>
        <w:tabs>
          <w:tab w:val="left" w:pos="1843"/>
        </w:tabs>
        <w:spacing w:line="276" w:lineRule="auto"/>
        <w:ind w:firstLine="1134"/>
        <w:jc w:val="both"/>
        <w:rPr>
          <w:rFonts w:ascii="Arial" w:hAnsi="Arial" w:cs="Arial"/>
          <w:sz w:val="24"/>
          <w:szCs w:val="24"/>
        </w:rPr>
      </w:pPr>
      <w:r w:rsidRPr="006A7C1F">
        <w:rPr>
          <w:rFonts w:ascii="Arial" w:hAnsi="Arial" w:cs="Arial"/>
          <w:sz w:val="24"/>
          <w:szCs w:val="24"/>
        </w:rPr>
        <w:t xml:space="preserve">1.1. Pakeisti </w:t>
      </w:r>
      <w:r w:rsidR="006A7C1F" w:rsidRPr="006A7C1F">
        <w:rPr>
          <w:rFonts w:ascii="Arial" w:hAnsi="Arial" w:cs="Arial"/>
          <w:sz w:val="24"/>
          <w:szCs w:val="24"/>
        </w:rPr>
        <w:t>2 punktą</w:t>
      </w:r>
      <w:r w:rsidRPr="006A7C1F">
        <w:rPr>
          <w:rFonts w:ascii="Arial" w:hAnsi="Arial" w:cs="Arial"/>
          <w:sz w:val="24"/>
          <w:szCs w:val="24"/>
        </w:rPr>
        <w:t xml:space="preserve"> ir jį išdėstyti taip:</w:t>
      </w:r>
    </w:p>
    <w:p w14:paraId="22C63393" w14:textId="12BFE746" w:rsidR="006B7370" w:rsidRPr="006A7C1F" w:rsidRDefault="006B7370" w:rsidP="00045297">
      <w:pPr>
        <w:tabs>
          <w:tab w:val="left" w:pos="993"/>
          <w:tab w:val="left" w:pos="1134"/>
          <w:tab w:val="left" w:pos="1701"/>
          <w:tab w:val="left" w:pos="1843"/>
          <w:tab w:val="left" w:pos="1985"/>
        </w:tabs>
        <w:spacing w:line="276" w:lineRule="auto"/>
        <w:ind w:firstLine="1134"/>
        <w:jc w:val="both"/>
        <w:rPr>
          <w:rFonts w:ascii="Arial" w:hAnsi="Arial" w:cs="Arial"/>
          <w:szCs w:val="24"/>
        </w:rPr>
      </w:pPr>
      <w:r w:rsidRPr="006A7C1F">
        <w:rPr>
          <w:rFonts w:ascii="Arial" w:hAnsi="Arial" w:cs="Arial"/>
          <w:szCs w:val="24"/>
        </w:rPr>
        <w:t>„</w:t>
      </w:r>
      <w:r w:rsidR="006A7C1F">
        <w:rPr>
          <w:rFonts w:ascii="Arial" w:hAnsi="Arial" w:cs="Arial"/>
          <w:szCs w:val="24"/>
        </w:rPr>
        <w:t xml:space="preserve">2. </w:t>
      </w:r>
      <w:r w:rsidR="006A7C1F" w:rsidRPr="006A7C1F">
        <w:rPr>
          <w:rFonts w:ascii="Arial" w:hAnsi="Arial" w:cs="Arial"/>
          <w:color w:val="000000"/>
        </w:rPr>
        <w:t xml:space="preserve">Ambasadoriaus vardas gali būti suteikiamas </w:t>
      </w:r>
      <w:r w:rsidR="006A7C1F" w:rsidRPr="006A7C1F">
        <w:rPr>
          <w:rFonts w:ascii="Arial" w:hAnsi="Arial" w:cs="Arial"/>
        </w:rPr>
        <w:t>nepriekaištingos reputacijos</w:t>
      </w:r>
      <w:r w:rsidR="006A7C1F" w:rsidRPr="006A7C1F">
        <w:rPr>
          <w:rFonts w:ascii="Arial" w:hAnsi="Arial" w:cs="Arial"/>
          <w:color w:val="000000"/>
        </w:rPr>
        <w:t xml:space="preserve"> Lietuvos Respublikos piliečiams, sutinkantiems bendradarbiauti ir bendradarbiaujantiems įgyvendinant įvairius Klaipėdos rajono savivaldybės (toliau – Savivaldybė) projektus ir iniciatyvas, dalijantis savo patirtimi bei ryšiais, vykdantiems aktyvias verslo, turizmo, investicijų pritraukimo, kultūros, sporto, socialinės plėtros ir kitų sričių veiklas, užmezgant abipusius ryšius tarp Savivaldybės ir užsienio valstybių savivaldybių, </w:t>
      </w:r>
      <w:r w:rsidR="006A7C1F" w:rsidRPr="00594F51">
        <w:rPr>
          <w:rFonts w:ascii="Arial" w:hAnsi="Arial" w:cs="Arial"/>
          <w:b/>
          <w:bCs/>
          <w:color w:val="000000"/>
        </w:rPr>
        <w:t>diasporos</w:t>
      </w:r>
      <w:r w:rsidR="006A7C1F" w:rsidRPr="006A7C1F">
        <w:rPr>
          <w:rFonts w:ascii="Arial" w:hAnsi="Arial" w:cs="Arial"/>
          <w:color w:val="000000"/>
        </w:rPr>
        <w:t>, nevyriausybinių organizacijų bei kitų institucijų ar suinteresuotų asmenų, atstovaujant Klaipėdos rajonui, garsinant jos vardą</w:t>
      </w:r>
      <w:r w:rsidR="006A7C1F">
        <w:rPr>
          <w:rFonts w:ascii="Arial" w:hAnsi="Arial" w:cs="Arial"/>
          <w:color w:val="000000"/>
        </w:rPr>
        <w:t>.</w:t>
      </w:r>
      <w:r w:rsidRPr="006A7C1F">
        <w:rPr>
          <w:rFonts w:ascii="Arial" w:hAnsi="Arial" w:cs="Arial"/>
          <w:szCs w:val="24"/>
        </w:rPr>
        <w:t>“</w:t>
      </w:r>
    </w:p>
    <w:p w14:paraId="28B54B9F" w14:textId="1380A94D" w:rsidR="006B7370" w:rsidRDefault="006B7370" w:rsidP="00045297">
      <w:pPr>
        <w:pStyle w:val="Betarp"/>
        <w:tabs>
          <w:tab w:val="left" w:pos="1843"/>
        </w:tabs>
        <w:spacing w:line="276" w:lineRule="auto"/>
        <w:ind w:firstLine="1134"/>
        <w:jc w:val="both"/>
        <w:rPr>
          <w:rFonts w:ascii="Arial" w:hAnsi="Arial" w:cs="Arial"/>
          <w:sz w:val="24"/>
          <w:szCs w:val="24"/>
        </w:rPr>
      </w:pPr>
      <w:r w:rsidRPr="006B7370">
        <w:rPr>
          <w:rFonts w:ascii="Arial" w:hAnsi="Arial" w:cs="Arial"/>
          <w:sz w:val="24"/>
          <w:szCs w:val="24"/>
        </w:rPr>
        <w:t xml:space="preserve">1.2. </w:t>
      </w:r>
      <w:r w:rsidR="006A7C1F" w:rsidRPr="006A7C1F">
        <w:rPr>
          <w:rFonts w:ascii="Arial" w:hAnsi="Arial" w:cs="Arial"/>
          <w:sz w:val="24"/>
          <w:szCs w:val="24"/>
        </w:rPr>
        <w:t xml:space="preserve">Pakeisti </w:t>
      </w:r>
      <w:r w:rsidR="006A7C1F">
        <w:rPr>
          <w:rFonts w:ascii="Arial" w:hAnsi="Arial" w:cs="Arial"/>
          <w:sz w:val="24"/>
          <w:szCs w:val="24"/>
        </w:rPr>
        <w:t>4</w:t>
      </w:r>
      <w:r w:rsidR="006A7C1F" w:rsidRPr="006A7C1F">
        <w:rPr>
          <w:rFonts w:ascii="Arial" w:hAnsi="Arial" w:cs="Arial"/>
          <w:sz w:val="24"/>
          <w:szCs w:val="24"/>
        </w:rPr>
        <w:t xml:space="preserve"> punktą ir jį išdėstyti taip:</w:t>
      </w:r>
    </w:p>
    <w:p w14:paraId="7A91CA76" w14:textId="751A91FB" w:rsidR="00594F51" w:rsidRPr="00594F51" w:rsidRDefault="00594F51" w:rsidP="00045297">
      <w:pPr>
        <w:pStyle w:val="Betarp"/>
        <w:tabs>
          <w:tab w:val="left" w:pos="1843"/>
        </w:tabs>
        <w:spacing w:line="276" w:lineRule="auto"/>
        <w:ind w:firstLine="1134"/>
        <w:jc w:val="both"/>
        <w:rPr>
          <w:rFonts w:ascii="Arial" w:hAnsi="Arial" w:cs="Arial"/>
          <w:strike/>
          <w:sz w:val="24"/>
          <w:szCs w:val="24"/>
        </w:rPr>
      </w:pPr>
      <w:r w:rsidRPr="00594F51">
        <w:rPr>
          <w:rFonts w:ascii="Arial" w:hAnsi="Arial" w:cs="Arial"/>
          <w:strike/>
          <w:sz w:val="24"/>
          <w:szCs w:val="24"/>
        </w:rPr>
        <w:t>4. Ambasadoriaus vardas suteikiamas Klaipėdos rajono savivaldybės tarybos sprendimu, mero teikimu.</w:t>
      </w:r>
    </w:p>
    <w:p w14:paraId="4E22D599" w14:textId="48CB0F15" w:rsidR="006B7370" w:rsidRPr="006B7370" w:rsidRDefault="006B7370" w:rsidP="00C340E7">
      <w:pPr>
        <w:shd w:val="clear" w:color="auto" w:fill="FFFFFF"/>
        <w:spacing w:line="276" w:lineRule="auto"/>
        <w:ind w:firstLine="1134"/>
        <w:jc w:val="both"/>
        <w:rPr>
          <w:rFonts w:ascii="Arial" w:hAnsi="Arial" w:cs="Arial"/>
          <w:szCs w:val="24"/>
        </w:rPr>
      </w:pPr>
      <w:r w:rsidRPr="006B7370">
        <w:rPr>
          <w:rFonts w:ascii="Arial" w:hAnsi="Arial" w:cs="Arial"/>
          <w:szCs w:val="24"/>
        </w:rPr>
        <w:t>„</w:t>
      </w:r>
      <w:r w:rsidR="006A7C1F" w:rsidRPr="006A7C1F">
        <w:rPr>
          <w:rFonts w:ascii="Arial" w:hAnsi="Arial" w:cs="Arial"/>
          <w:color w:val="000000"/>
        </w:rPr>
        <w:t xml:space="preserve">4. Ambasadoriaus vardas suteikiamas Klaipėdos rajono savivaldybės mero potvarkiu, </w:t>
      </w:r>
      <w:bookmarkStart w:id="3" w:name="_Hlk229043373"/>
      <w:r w:rsidR="006A7C1F" w:rsidRPr="006A7C1F">
        <w:rPr>
          <w:rFonts w:ascii="Arial" w:hAnsi="Arial" w:cs="Arial"/>
          <w:color w:val="000000"/>
        </w:rPr>
        <w:t xml:space="preserve">Klaipėdos rajono Savivaldybės bendradarbiavimo su diaspora komisijos </w:t>
      </w:r>
      <w:bookmarkEnd w:id="3"/>
      <w:r w:rsidR="006A7C1F" w:rsidRPr="006A7C1F">
        <w:rPr>
          <w:rFonts w:ascii="Arial" w:hAnsi="Arial" w:cs="Arial"/>
          <w:color w:val="000000"/>
        </w:rPr>
        <w:t>(toliau – Komisija) siūlymu.</w:t>
      </w:r>
      <w:r w:rsidRPr="006B7370">
        <w:rPr>
          <w:rFonts w:ascii="Arial" w:hAnsi="Arial" w:cs="Arial"/>
          <w:szCs w:val="24"/>
        </w:rPr>
        <w:t>“</w:t>
      </w:r>
    </w:p>
    <w:p w14:paraId="29692952" w14:textId="3859A684" w:rsidR="006B7370" w:rsidRDefault="006B7370" w:rsidP="00045297">
      <w:pPr>
        <w:pStyle w:val="Betarp"/>
        <w:tabs>
          <w:tab w:val="left" w:pos="1843"/>
        </w:tabs>
        <w:spacing w:line="276" w:lineRule="auto"/>
        <w:ind w:firstLine="1134"/>
        <w:jc w:val="both"/>
        <w:rPr>
          <w:rFonts w:ascii="Arial" w:hAnsi="Arial" w:cs="Arial"/>
          <w:sz w:val="24"/>
          <w:szCs w:val="24"/>
        </w:rPr>
      </w:pPr>
      <w:r w:rsidRPr="006B7370">
        <w:rPr>
          <w:rFonts w:ascii="Arial" w:hAnsi="Arial" w:cs="Arial"/>
          <w:sz w:val="24"/>
          <w:szCs w:val="24"/>
        </w:rPr>
        <w:t xml:space="preserve">1.3. </w:t>
      </w:r>
      <w:r w:rsidR="006A7C1F" w:rsidRPr="006A7C1F">
        <w:rPr>
          <w:rFonts w:ascii="Arial" w:hAnsi="Arial" w:cs="Arial"/>
          <w:sz w:val="24"/>
          <w:szCs w:val="24"/>
        </w:rPr>
        <w:t xml:space="preserve">Pakeisti </w:t>
      </w:r>
      <w:r w:rsidR="006A7C1F">
        <w:rPr>
          <w:rFonts w:ascii="Arial" w:hAnsi="Arial" w:cs="Arial"/>
          <w:sz w:val="24"/>
          <w:szCs w:val="24"/>
        </w:rPr>
        <w:t>5</w:t>
      </w:r>
      <w:r w:rsidR="006A7C1F" w:rsidRPr="006A7C1F">
        <w:rPr>
          <w:rFonts w:ascii="Arial" w:hAnsi="Arial" w:cs="Arial"/>
          <w:sz w:val="24"/>
          <w:szCs w:val="24"/>
        </w:rPr>
        <w:t xml:space="preserve"> punktą ir jį išdėstyti taip:</w:t>
      </w:r>
    </w:p>
    <w:p w14:paraId="22537287" w14:textId="4D997923" w:rsidR="00594F51" w:rsidRPr="00594F51" w:rsidRDefault="00594F51" w:rsidP="00045297">
      <w:pPr>
        <w:pStyle w:val="Betarp"/>
        <w:tabs>
          <w:tab w:val="left" w:pos="1843"/>
        </w:tabs>
        <w:spacing w:line="276" w:lineRule="auto"/>
        <w:ind w:firstLine="1134"/>
        <w:jc w:val="both"/>
        <w:rPr>
          <w:rFonts w:ascii="Arial" w:hAnsi="Arial" w:cs="Arial"/>
          <w:strike/>
          <w:sz w:val="24"/>
          <w:szCs w:val="24"/>
        </w:rPr>
      </w:pPr>
      <w:r w:rsidRPr="00594F51">
        <w:rPr>
          <w:rFonts w:ascii="Arial" w:hAnsi="Arial" w:cs="Arial"/>
          <w:strike/>
          <w:sz w:val="24"/>
          <w:szCs w:val="24"/>
        </w:rPr>
        <w:t>5. Ambasadoriaus kandidatūrą Savivaldybės merui gali teikti ir pristatyti projekto „Globalus Klaipėdos rajonas“ koordinatorė, Klaipėdos rajono savivaldybės tarybos nariai bei biudžetinės, verslo, visuomeninės ir nevyriausybinės organizacijos ir kiti juridiniai ir fiziniai asmenys.</w:t>
      </w:r>
    </w:p>
    <w:p w14:paraId="4263075B" w14:textId="6FB46387" w:rsidR="006B7370" w:rsidRDefault="006B7370" w:rsidP="00045297">
      <w:pPr>
        <w:spacing w:line="276" w:lineRule="auto"/>
        <w:ind w:firstLine="1134"/>
        <w:jc w:val="both"/>
        <w:rPr>
          <w:rFonts w:ascii="Arial" w:hAnsi="Arial" w:cs="Arial"/>
          <w:szCs w:val="24"/>
        </w:rPr>
      </w:pPr>
      <w:r w:rsidRPr="006B7370">
        <w:rPr>
          <w:rFonts w:ascii="Arial" w:hAnsi="Arial" w:cs="Arial"/>
          <w:szCs w:val="24"/>
        </w:rPr>
        <w:t>„</w:t>
      </w:r>
      <w:r w:rsidR="006A7C1F">
        <w:rPr>
          <w:rFonts w:ascii="Arial" w:hAnsi="Arial" w:cs="Arial"/>
          <w:szCs w:val="24"/>
        </w:rPr>
        <w:t xml:space="preserve">5. </w:t>
      </w:r>
      <w:r w:rsidR="006A7C1F" w:rsidRPr="006A7C1F">
        <w:rPr>
          <w:rFonts w:ascii="Arial" w:hAnsi="Arial" w:cs="Arial"/>
          <w:szCs w:val="24"/>
        </w:rPr>
        <w:t>Ambasadoriaus kandidatūrą gali teikti Klaipėdos rajono savivaldybės tarybos nariai, projekto „Globalus Klaipėdos rajonas“ koordinatorė, biudžetinės, verslo, visuomeninės ir nevyriausybinės organizacijos, kiti juridiniai ir fiziniai asmenys. Pateiktas kandidatūras svarsto Komisija ir teikia siūlymą Savivaldybės merui.</w:t>
      </w:r>
      <w:r w:rsidRPr="006B7370">
        <w:rPr>
          <w:rFonts w:ascii="Arial" w:hAnsi="Arial" w:cs="Arial"/>
          <w:szCs w:val="24"/>
        </w:rPr>
        <w:t>“</w:t>
      </w:r>
    </w:p>
    <w:p w14:paraId="20171581" w14:textId="3BF730E4" w:rsidR="006A7C1F" w:rsidRDefault="006A7C1F" w:rsidP="00045297">
      <w:pPr>
        <w:spacing w:line="276" w:lineRule="auto"/>
        <w:ind w:firstLine="1134"/>
        <w:jc w:val="both"/>
        <w:rPr>
          <w:rFonts w:ascii="Arial" w:hAnsi="Arial" w:cs="Arial"/>
          <w:szCs w:val="24"/>
        </w:rPr>
      </w:pPr>
      <w:r>
        <w:rPr>
          <w:rFonts w:ascii="Arial" w:hAnsi="Arial" w:cs="Arial"/>
          <w:szCs w:val="24"/>
        </w:rPr>
        <w:t xml:space="preserve">1.4. </w:t>
      </w:r>
      <w:r w:rsidRPr="006A7C1F">
        <w:rPr>
          <w:rFonts w:ascii="Arial" w:hAnsi="Arial" w:cs="Arial"/>
          <w:szCs w:val="24"/>
        </w:rPr>
        <w:t xml:space="preserve">Pakeisti </w:t>
      </w:r>
      <w:r>
        <w:rPr>
          <w:rFonts w:ascii="Arial" w:hAnsi="Arial" w:cs="Arial"/>
          <w:szCs w:val="24"/>
        </w:rPr>
        <w:t>6</w:t>
      </w:r>
      <w:r w:rsidRPr="006A7C1F">
        <w:rPr>
          <w:rFonts w:ascii="Arial" w:hAnsi="Arial" w:cs="Arial"/>
          <w:szCs w:val="24"/>
        </w:rPr>
        <w:t xml:space="preserve"> punktą ir jį išdėstyti taip:</w:t>
      </w:r>
    </w:p>
    <w:p w14:paraId="460C487F" w14:textId="670C0D35" w:rsidR="00594F51" w:rsidRPr="00594F51" w:rsidRDefault="00594F51" w:rsidP="00045297">
      <w:pPr>
        <w:spacing w:line="276" w:lineRule="auto"/>
        <w:ind w:firstLine="1134"/>
        <w:jc w:val="both"/>
        <w:rPr>
          <w:rFonts w:ascii="Arial" w:hAnsi="Arial" w:cs="Arial"/>
          <w:strike/>
          <w:szCs w:val="24"/>
        </w:rPr>
      </w:pPr>
      <w:r w:rsidRPr="00594F51">
        <w:rPr>
          <w:rFonts w:ascii="Arial" w:hAnsi="Arial" w:cs="Arial"/>
          <w:strike/>
          <w:szCs w:val="24"/>
        </w:rPr>
        <w:lastRenderedPageBreak/>
        <w:t>6. Ambasadoriui įteikiamas specialus Ambasadoriaus ženkliukas, kurio viršuje pavaizduotas Savivaldybės herbas, įrašyta „Ambassador“ (ambasadorius) ir „Globalus Klaipėdos rajonas“ (apačioje).</w:t>
      </w:r>
    </w:p>
    <w:p w14:paraId="2FFB8803" w14:textId="6411FB4A" w:rsidR="006A7C1F" w:rsidRDefault="006A7C1F" w:rsidP="00045297">
      <w:pPr>
        <w:spacing w:line="276" w:lineRule="auto"/>
        <w:ind w:firstLine="1134"/>
        <w:jc w:val="both"/>
        <w:rPr>
          <w:rFonts w:ascii="Arial" w:hAnsi="Arial" w:cs="Arial"/>
          <w:szCs w:val="24"/>
        </w:rPr>
      </w:pPr>
      <w:r>
        <w:rPr>
          <w:rFonts w:ascii="Arial" w:hAnsi="Arial" w:cs="Arial"/>
          <w:szCs w:val="24"/>
        </w:rPr>
        <w:t>„</w:t>
      </w:r>
      <w:r w:rsidRPr="006A7C1F">
        <w:rPr>
          <w:rFonts w:ascii="Arial" w:hAnsi="Arial" w:cs="Arial"/>
          <w:szCs w:val="24"/>
        </w:rPr>
        <w:t>6. Ambasadoriui įteikiamas specialus Ambasadoriaus ženkliukas, kuriame pavaizduotas Savivaldybės herbas, įrašyta „Ambasadorius“ ir „Globalus Klaipėdos rajonas</w:t>
      </w:r>
      <w:r>
        <w:rPr>
          <w:rFonts w:ascii="Arial" w:hAnsi="Arial" w:cs="Arial"/>
          <w:szCs w:val="24"/>
        </w:rPr>
        <w:t>“.“</w:t>
      </w:r>
    </w:p>
    <w:p w14:paraId="228258DB" w14:textId="6BAF6C8C" w:rsidR="006A7C1F" w:rsidRDefault="00E24FA5" w:rsidP="00045297">
      <w:pPr>
        <w:spacing w:line="276" w:lineRule="auto"/>
        <w:ind w:firstLine="1134"/>
        <w:jc w:val="both"/>
        <w:rPr>
          <w:rFonts w:ascii="Arial" w:hAnsi="Arial" w:cs="Arial"/>
          <w:szCs w:val="24"/>
        </w:rPr>
      </w:pPr>
      <w:r>
        <w:rPr>
          <w:rFonts w:ascii="Arial" w:hAnsi="Arial" w:cs="Arial"/>
          <w:szCs w:val="24"/>
        </w:rPr>
        <w:t xml:space="preserve">1.5. </w:t>
      </w:r>
      <w:r w:rsidRPr="006A7C1F">
        <w:rPr>
          <w:rFonts w:ascii="Arial" w:hAnsi="Arial" w:cs="Arial"/>
          <w:szCs w:val="24"/>
        </w:rPr>
        <w:t xml:space="preserve">Pakeisti </w:t>
      </w:r>
      <w:r>
        <w:rPr>
          <w:rFonts w:ascii="Arial" w:hAnsi="Arial" w:cs="Arial"/>
          <w:szCs w:val="24"/>
        </w:rPr>
        <w:t>7</w:t>
      </w:r>
      <w:r w:rsidRPr="006A7C1F">
        <w:rPr>
          <w:rFonts w:ascii="Arial" w:hAnsi="Arial" w:cs="Arial"/>
          <w:szCs w:val="24"/>
        </w:rPr>
        <w:t xml:space="preserve"> punktą ir jį išdėstyti taip:</w:t>
      </w:r>
    </w:p>
    <w:p w14:paraId="3FABF13C" w14:textId="165F4F20" w:rsidR="00594F51" w:rsidRPr="00594F51" w:rsidRDefault="00594F51" w:rsidP="00045297">
      <w:pPr>
        <w:spacing w:line="276" w:lineRule="auto"/>
        <w:ind w:firstLine="1134"/>
        <w:jc w:val="both"/>
        <w:rPr>
          <w:rFonts w:ascii="Arial" w:hAnsi="Arial" w:cs="Arial"/>
          <w:strike/>
          <w:szCs w:val="24"/>
        </w:rPr>
      </w:pPr>
      <w:r w:rsidRPr="00594F51">
        <w:rPr>
          <w:rFonts w:ascii="Arial" w:hAnsi="Arial" w:cs="Arial"/>
          <w:strike/>
          <w:szCs w:val="24"/>
        </w:rPr>
        <w:t>7. Apie Ambasadoriaus vardo suteikimą visuomenė informuojama ir šie Nuostatai skelbiami Savivaldybės interneto svetainėje, www.globalus.klaipedos-r.lt bei kitais komunikavimo ryšiais.</w:t>
      </w:r>
    </w:p>
    <w:p w14:paraId="4AE4BEFB" w14:textId="6989B82C" w:rsidR="00E24FA5" w:rsidRDefault="00E24FA5" w:rsidP="00045297">
      <w:pPr>
        <w:spacing w:line="276" w:lineRule="auto"/>
        <w:ind w:firstLine="1134"/>
        <w:jc w:val="both"/>
        <w:rPr>
          <w:rFonts w:ascii="Arial" w:hAnsi="Arial" w:cs="Arial"/>
          <w:szCs w:val="24"/>
        </w:rPr>
      </w:pPr>
      <w:r>
        <w:rPr>
          <w:rFonts w:ascii="Arial" w:hAnsi="Arial" w:cs="Arial"/>
          <w:szCs w:val="24"/>
        </w:rPr>
        <w:t>„</w:t>
      </w:r>
      <w:r w:rsidRPr="00E24FA5">
        <w:rPr>
          <w:rFonts w:ascii="Arial" w:hAnsi="Arial" w:cs="Arial"/>
          <w:szCs w:val="24"/>
        </w:rPr>
        <w:t>7. Apie Ambasadoriaus vardo suteikimą visuomenė informuojama ir šie Nuostatai skelbiami Savivaldybės interneto svetainėje, projekto „Globalus Klaipėdos rajonas“ informacijos sklaidos kanalais ir kitomis viešinimo priemonėmis.</w:t>
      </w:r>
      <w:r>
        <w:rPr>
          <w:rFonts w:ascii="Arial" w:hAnsi="Arial" w:cs="Arial"/>
          <w:szCs w:val="24"/>
        </w:rPr>
        <w:t>“</w:t>
      </w:r>
    </w:p>
    <w:p w14:paraId="2B2639D6" w14:textId="718092D4" w:rsidR="00E24FA5" w:rsidRDefault="00E24FA5" w:rsidP="00045297">
      <w:pPr>
        <w:spacing w:line="276" w:lineRule="auto"/>
        <w:ind w:firstLine="1134"/>
        <w:jc w:val="both"/>
        <w:rPr>
          <w:rFonts w:ascii="Arial" w:hAnsi="Arial" w:cs="Arial"/>
          <w:szCs w:val="24"/>
        </w:rPr>
      </w:pPr>
      <w:r>
        <w:rPr>
          <w:rFonts w:ascii="Arial" w:hAnsi="Arial" w:cs="Arial"/>
          <w:szCs w:val="24"/>
        </w:rPr>
        <w:t>1.6. Pakeisti 10.3. papunktį ir jį išdėstyti taip:</w:t>
      </w:r>
    </w:p>
    <w:p w14:paraId="1543CA5C" w14:textId="1F07CB57" w:rsidR="00E24FA5" w:rsidRDefault="00E24FA5" w:rsidP="00045297">
      <w:pPr>
        <w:spacing w:line="276" w:lineRule="auto"/>
        <w:ind w:firstLine="1134"/>
        <w:jc w:val="both"/>
        <w:rPr>
          <w:rFonts w:ascii="Arial" w:hAnsi="Arial" w:cs="Arial"/>
          <w:szCs w:val="24"/>
        </w:rPr>
      </w:pPr>
      <w:r>
        <w:rPr>
          <w:rFonts w:ascii="Arial" w:hAnsi="Arial" w:cs="Arial"/>
          <w:szCs w:val="24"/>
        </w:rPr>
        <w:t>„</w:t>
      </w:r>
      <w:r w:rsidRPr="00E24FA5">
        <w:rPr>
          <w:rFonts w:ascii="Arial" w:hAnsi="Arial" w:cs="Arial"/>
          <w:szCs w:val="24"/>
        </w:rPr>
        <w:t xml:space="preserve">10.3. kitais atvejais, jei </w:t>
      </w:r>
      <w:r w:rsidR="00594F51" w:rsidRPr="00594F51">
        <w:rPr>
          <w:rFonts w:ascii="Arial" w:hAnsi="Arial" w:cs="Arial"/>
          <w:strike/>
          <w:szCs w:val="24"/>
        </w:rPr>
        <w:t>Savivaldybės taryba</w:t>
      </w:r>
      <w:r w:rsidR="00594F51" w:rsidRPr="00594F51">
        <w:rPr>
          <w:rFonts w:ascii="Arial" w:hAnsi="Arial" w:cs="Arial"/>
          <w:szCs w:val="24"/>
        </w:rPr>
        <w:t xml:space="preserve"> </w:t>
      </w:r>
      <w:r w:rsidRPr="00594F51">
        <w:rPr>
          <w:rFonts w:ascii="Arial" w:hAnsi="Arial" w:cs="Arial"/>
          <w:b/>
          <w:bCs/>
          <w:szCs w:val="24"/>
        </w:rPr>
        <w:t>Meras</w:t>
      </w:r>
      <w:r w:rsidRPr="00E24FA5">
        <w:rPr>
          <w:rFonts w:ascii="Arial" w:hAnsi="Arial" w:cs="Arial"/>
          <w:szCs w:val="24"/>
        </w:rPr>
        <w:t xml:space="preserve"> priima sprendimą dėl sprendimo suteikti garbės Ambasadoriaus vardą suteikimo panaikinimo;</w:t>
      </w:r>
      <w:r>
        <w:rPr>
          <w:rFonts w:ascii="Arial" w:hAnsi="Arial" w:cs="Arial"/>
          <w:szCs w:val="24"/>
        </w:rPr>
        <w:t>“</w:t>
      </w:r>
    </w:p>
    <w:p w14:paraId="4CFE9035" w14:textId="7F7FFB38" w:rsidR="00E24FA5" w:rsidRDefault="00E24FA5" w:rsidP="00045297">
      <w:pPr>
        <w:spacing w:line="276" w:lineRule="auto"/>
        <w:ind w:firstLine="1134"/>
        <w:jc w:val="both"/>
        <w:rPr>
          <w:rFonts w:ascii="Arial" w:hAnsi="Arial" w:cs="Arial"/>
          <w:szCs w:val="24"/>
        </w:rPr>
      </w:pPr>
      <w:r>
        <w:rPr>
          <w:rFonts w:ascii="Arial" w:hAnsi="Arial" w:cs="Arial"/>
          <w:szCs w:val="24"/>
        </w:rPr>
        <w:t>1.7. Pakeisti 11 punktą ir jį išdėstyti taip:</w:t>
      </w:r>
    </w:p>
    <w:p w14:paraId="7CF74341" w14:textId="0203C40A" w:rsidR="00E24FA5" w:rsidRPr="006B7370" w:rsidRDefault="00E24FA5" w:rsidP="00045297">
      <w:pPr>
        <w:spacing w:line="276" w:lineRule="auto"/>
        <w:ind w:firstLine="1134"/>
        <w:jc w:val="both"/>
        <w:rPr>
          <w:rFonts w:ascii="Arial" w:hAnsi="Arial" w:cs="Arial"/>
          <w:szCs w:val="24"/>
        </w:rPr>
      </w:pPr>
      <w:r w:rsidRPr="00E24FA5">
        <w:rPr>
          <w:rFonts w:ascii="Arial" w:hAnsi="Arial" w:cs="Arial"/>
          <w:szCs w:val="24"/>
        </w:rPr>
        <w:t xml:space="preserve">11. 10 punkte nurodytais atvejais sprendimus dėl Ambasadoriaus vardo netekimo priima </w:t>
      </w:r>
      <w:r w:rsidR="00594F51" w:rsidRPr="00594F51">
        <w:rPr>
          <w:rFonts w:ascii="Arial" w:hAnsi="Arial" w:cs="Arial"/>
          <w:strike/>
          <w:szCs w:val="24"/>
        </w:rPr>
        <w:t>Klaipėdos rajono savivaldybės taryba mero teikimu</w:t>
      </w:r>
      <w:r w:rsidR="00594F51" w:rsidRPr="00594F51">
        <w:rPr>
          <w:rFonts w:ascii="Arial" w:hAnsi="Arial" w:cs="Arial"/>
          <w:szCs w:val="24"/>
        </w:rPr>
        <w:t xml:space="preserve"> </w:t>
      </w:r>
      <w:r w:rsidRPr="00594F51">
        <w:rPr>
          <w:rFonts w:ascii="Arial" w:hAnsi="Arial" w:cs="Arial"/>
          <w:b/>
          <w:bCs/>
          <w:szCs w:val="24"/>
        </w:rPr>
        <w:t>Meras Komisijos teikimu</w:t>
      </w:r>
      <w:r w:rsidRPr="00E24FA5">
        <w:rPr>
          <w:rFonts w:ascii="Arial" w:hAnsi="Arial" w:cs="Arial"/>
          <w:szCs w:val="24"/>
        </w:rPr>
        <w:t>.</w:t>
      </w:r>
      <w:r>
        <w:rPr>
          <w:rFonts w:ascii="Arial" w:hAnsi="Arial" w:cs="Arial"/>
          <w:szCs w:val="24"/>
        </w:rPr>
        <w:t>“</w:t>
      </w:r>
    </w:p>
    <w:p w14:paraId="6C1DFC5B" w14:textId="6DAC2935" w:rsidR="006B7370" w:rsidRPr="006B7370" w:rsidRDefault="006B7370" w:rsidP="00045297">
      <w:pPr>
        <w:pStyle w:val="Betarp"/>
        <w:spacing w:after="480" w:line="276" w:lineRule="auto"/>
        <w:ind w:firstLine="1134"/>
        <w:jc w:val="both"/>
        <w:rPr>
          <w:rFonts w:ascii="Arial" w:hAnsi="Arial" w:cs="Arial"/>
          <w:sz w:val="24"/>
          <w:szCs w:val="24"/>
        </w:rPr>
      </w:pPr>
    </w:p>
    <w:p w14:paraId="69087C84" w14:textId="74C82A69" w:rsidR="002522B6" w:rsidRDefault="002522B6" w:rsidP="00045297">
      <w:pPr>
        <w:spacing w:line="276" w:lineRule="auto"/>
        <w:ind w:left="7230" w:hanging="7230"/>
        <w:rPr>
          <w:rFonts w:ascii="Arial" w:hAnsi="Arial" w:cs="Arial"/>
        </w:rPr>
      </w:pPr>
      <w:r w:rsidRPr="00622414">
        <w:rPr>
          <w:rFonts w:ascii="Arial" w:hAnsi="Arial" w:cs="Arial"/>
        </w:rPr>
        <w:t>Savivaldybės meras</w:t>
      </w:r>
      <w:r w:rsidR="00045297">
        <w:rPr>
          <w:rFonts w:ascii="Arial" w:hAnsi="Arial" w:cs="Arial"/>
        </w:rPr>
        <w:t xml:space="preserve"> </w:t>
      </w:r>
      <w:r w:rsidR="00045297">
        <w:rPr>
          <w:rFonts w:ascii="Arial" w:hAnsi="Arial" w:cs="Arial"/>
        </w:rPr>
        <w:tab/>
        <w:t>Bronius Markauskas</w:t>
      </w:r>
    </w:p>
    <w:p w14:paraId="54237413" w14:textId="77777777" w:rsidR="00E24FA5" w:rsidRDefault="00E24FA5" w:rsidP="00045297">
      <w:pPr>
        <w:spacing w:line="276" w:lineRule="auto"/>
        <w:ind w:left="7230" w:hanging="7230"/>
        <w:rPr>
          <w:rFonts w:ascii="Arial" w:hAnsi="Arial" w:cs="Arial"/>
        </w:rPr>
      </w:pPr>
    </w:p>
    <w:sectPr w:rsidR="00E24FA5" w:rsidSect="0049345A">
      <w:headerReference w:type="default" r:id="rId8"/>
      <w:headerReference w:type="first" r:id="rId9"/>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47A75" w14:textId="77777777" w:rsidR="00366940" w:rsidRDefault="00366940" w:rsidP="001A286F">
      <w:r>
        <w:separator/>
      </w:r>
    </w:p>
  </w:endnote>
  <w:endnote w:type="continuationSeparator" w:id="0">
    <w:p w14:paraId="260E7555" w14:textId="77777777" w:rsidR="00366940" w:rsidRDefault="00366940"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FAF1" w14:textId="77777777" w:rsidR="00366940" w:rsidRDefault="00366940" w:rsidP="001A286F">
      <w:r>
        <w:separator/>
      </w:r>
    </w:p>
  </w:footnote>
  <w:footnote w:type="continuationSeparator" w:id="0">
    <w:p w14:paraId="186375D5" w14:textId="77777777" w:rsidR="00366940" w:rsidRDefault="00366940"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F09F" w14:textId="77777777" w:rsidR="00045297" w:rsidRPr="00045297" w:rsidRDefault="00045297" w:rsidP="00C340E7">
    <w:pPr>
      <w:pStyle w:val="Antrats"/>
      <w:ind w:firstLine="6946"/>
      <w:jc w:val="both"/>
      <w:rPr>
        <w:rFonts w:ascii="Arial" w:hAnsi="Arial" w:cs="Arial"/>
        <w:b/>
        <w:bCs/>
      </w:rPr>
    </w:pPr>
    <w:r w:rsidRPr="00045297">
      <w:rPr>
        <w:rFonts w:ascii="Arial" w:hAnsi="Arial" w:cs="Arial"/>
        <w:b/>
        <w:bCs/>
      </w:rPr>
      <w:t xml:space="preserve">Projekto </w:t>
    </w:r>
  </w:p>
  <w:p w14:paraId="6917CBC4" w14:textId="77777777" w:rsidR="00045297" w:rsidRPr="00045297" w:rsidRDefault="00045297" w:rsidP="00C340E7">
    <w:pPr>
      <w:pStyle w:val="Antrats"/>
      <w:ind w:firstLine="6946"/>
      <w:jc w:val="both"/>
      <w:rPr>
        <w:rFonts w:ascii="Arial" w:hAnsi="Arial" w:cs="Arial"/>
        <w:b/>
        <w:bCs/>
      </w:rPr>
    </w:pPr>
    <w:r w:rsidRPr="00045297">
      <w:rPr>
        <w:rFonts w:ascii="Arial" w:hAnsi="Arial" w:cs="Arial"/>
        <w:b/>
        <w:bCs/>
      </w:rPr>
      <w:t>lyginam</w:t>
    </w:r>
    <w:r>
      <w:rPr>
        <w:rFonts w:ascii="Arial" w:hAnsi="Arial" w:cs="Arial"/>
        <w:b/>
        <w:bCs/>
      </w:rPr>
      <w:t>a</w:t>
    </w:r>
    <w:r w:rsidRPr="00045297">
      <w:rPr>
        <w:rFonts w:ascii="Arial" w:hAnsi="Arial" w:cs="Arial"/>
        <w:b/>
        <w:bCs/>
      </w:rPr>
      <w:t>sis variantas</w:t>
    </w:r>
  </w:p>
  <w:p w14:paraId="7D256B87" w14:textId="22D1872B" w:rsidR="00BE28DF" w:rsidRPr="00BE28DF" w:rsidRDefault="00BE28DF" w:rsidP="00C340E7">
    <w:pPr>
      <w:pStyle w:val="Antrats"/>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8A5613B"/>
    <w:multiLevelType w:val="hybridMultilevel"/>
    <w:tmpl w:val="169CAA0C"/>
    <w:lvl w:ilvl="0" w:tplc="9AD683A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3"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5"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5"/>
  </w:num>
  <w:num w:numId="2" w16cid:durableId="128327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3"/>
  </w:num>
  <w:num w:numId="4" w16cid:durableId="715852963">
    <w:abstractNumId w:val="0"/>
  </w:num>
  <w:num w:numId="5" w16cid:durableId="2062828391">
    <w:abstractNumId w:val="7"/>
  </w:num>
  <w:num w:numId="6" w16cid:durableId="515849701">
    <w:abstractNumId w:val="4"/>
  </w:num>
  <w:num w:numId="7" w16cid:durableId="1562254374">
    <w:abstractNumId w:val="2"/>
  </w:num>
  <w:num w:numId="8" w16cid:durableId="368606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138"/>
    <w:rsid w:val="000314E1"/>
    <w:rsid w:val="0003156F"/>
    <w:rsid w:val="00032F0C"/>
    <w:rsid w:val="0003340B"/>
    <w:rsid w:val="00034400"/>
    <w:rsid w:val="00036452"/>
    <w:rsid w:val="00045297"/>
    <w:rsid w:val="00046F9E"/>
    <w:rsid w:val="00050DD5"/>
    <w:rsid w:val="00052366"/>
    <w:rsid w:val="000559F3"/>
    <w:rsid w:val="00057C0A"/>
    <w:rsid w:val="000769FB"/>
    <w:rsid w:val="000777F5"/>
    <w:rsid w:val="000800C4"/>
    <w:rsid w:val="00091211"/>
    <w:rsid w:val="000A392F"/>
    <w:rsid w:val="000A7B1D"/>
    <w:rsid w:val="000B0F4F"/>
    <w:rsid w:val="000B69E4"/>
    <w:rsid w:val="000C2B1B"/>
    <w:rsid w:val="000C439D"/>
    <w:rsid w:val="000D2E0A"/>
    <w:rsid w:val="000E00CE"/>
    <w:rsid w:val="000E0831"/>
    <w:rsid w:val="000F7259"/>
    <w:rsid w:val="000F7EC4"/>
    <w:rsid w:val="001011E2"/>
    <w:rsid w:val="00107C91"/>
    <w:rsid w:val="00117EB2"/>
    <w:rsid w:val="001338ED"/>
    <w:rsid w:val="00135F16"/>
    <w:rsid w:val="00140DDD"/>
    <w:rsid w:val="0014706E"/>
    <w:rsid w:val="001520F3"/>
    <w:rsid w:val="00152379"/>
    <w:rsid w:val="00152AC4"/>
    <w:rsid w:val="00152FEF"/>
    <w:rsid w:val="001604E7"/>
    <w:rsid w:val="00162B67"/>
    <w:rsid w:val="00165B70"/>
    <w:rsid w:val="00166936"/>
    <w:rsid w:val="00166CB4"/>
    <w:rsid w:val="0018298C"/>
    <w:rsid w:val="0019033C"/>
    <w:rsid w:val="0019045D"/>
    <w:rsid w:val="001973F7"/>
    <w:rsid w:val="001A06DD"/>
    <w:rsid w:val="001A10B3"/>
    <w:rsid w:val="001A113B"/>
    <w:rsid w:val="001A286F"/>
    <w:rsid w:val="001A4328"/>
    <w:rsid w:val="001A5D8C"/>
    <w:rsid w:val="001B237C"/>
    <w:rsid w:val="001B250F"/>
    <w:rsid w:val="001C0894"/>
    <w:rsid w:val="001C1FCC"/>
    <w:rsid w:val="001C7546"/>
    <w:rsid w:val="001D10E2"/>
    <w:rsid w:val="001D573C"/>
    <w:rsid w:val="001D7329"/>
    <w:rsid w:val="001E1BC4"/>
    <w:rsid w:val="001E34A2"/>
    <w:rsid w:val="001E6FD0"/>
    <w:rsid w:val="001F408C"/>
    <w:rsid w:val="002011AD"/>
    <w:rsid w:val="00224D0B"/>
    <w:rsid w:val="0022710F"/>
    <w:rsid w:val="002325E0"/>
    <w:rsid w:val="002430D6"/>
    <w:rsid w:val="00251C18"/>
    <w:rsid w:val="002522B6"/>
    <w:rsid w:val="002613FE"/>
    <w:rsid w:val="00271AD9"/>
    <w:rsid w:val="00290C01"/>
    <w:rsid w:val="00290C23"/>
    <w:rsid w:val="00292D6D"/>
    <w:rsid w:val="00293569"/>
    <w:rsid w:val="00296D1A"/>
    <w:rsid w:val="00297443"/>
    <w:rsid w:val="002A2D64"/>
    <w:rsid w:val="002A78D4"/>
    <w:rsid w:val="002B04BC"/>
    <w:rsid w:val="002C2181"/>
    <w:rsid w:val="002C295D"/>
    <w:rsid w:val="002D42B0"/>
    <w:rsid w:val="002D500C"/>
    <w:rsid w:val="002D6263"/>
    <w:rsid w:val="002E1D48"/>
    <w:rsid w:val="002E228F"/>
    <w:rsid w:val="002E25A7"/>
    <w:rsid w:val="00302AC4"/>
    <w:rsid w:val="00302BF5"/>
    <w:rsid w:val="00320EAD"/>
    <w:rsid w:val="00324EB4"/>
    <w:rsid w:val="00326ABC"/>
    <w:rsid w:val="00327844"/>
    <w:rsid w:val="003355D4"/>
    <w:rsid w:val="00360242"/>
    <w:rsid w:val="00365793"/>
    <w:rsid w:val="0036610D"/>
    <w:rsid w:val="00366940"/>
    <w:rsid w:val="00370CAA"/>
    <w:rsid w:val="0037180E"/>
    <w:rsid w:val="0037464D"/>
    <w:rsid w:val="00384033"/>
    <w:rsid w:val="0039307B"/>
    <w:rsid w:val="0039311C"/>
    <w:rsid w:val="00394198"/>
    <w:rsid w:val="003B4393"/>
    <w:rsid w:val="003C1FDD"/>
    <w:rsid w:val="003D4E96"/>
    <w:rsid w:val="003D67DA"/>
    <w:rsid w:val="003D6886"/>
    <w:rsid w:val="003E1AC4"/>
    <w:rsid w:val="003E2937"/>
    <w:rsid w:val="003E7B66"/>
    <w:rsid w:val="003F2054"/>
    <w:rsid w:val="003F43C2"/>
    <w:rsid w:val="00401253"/>
    <w:rsid w:val="0040427F"/>
    <w:rsid w:val="00405970"/>
    <w:rsid w:val="00435641"/>
    <w:rsid w:val="00436264"/>
    <w:rsid w:val="00436E86"/>
    <w:rsid w:val="00441E2F"/>
    <w:rsid w:val="004450A8"/>
    <w:rsid w:val="0044568F"/>
    <w:rsid w:val="004459C0"/>
    <w:rsid w:val="00447366"/>
    <w:rsid w:val="0045226B"/>
    <w:rsid w:val="004525B1"/>
    <w:rsid w:val="0045492B"/>
    <w:rsid w:val="00454B6B"/>
    <w:rsid w:val="0045543B"/>
    <w:rsid w:val="00456769"/>
    <w:rsid w:val="00456AC4"/>
    <w:rsid w:val="00466C4C"/>
    <w:rsid w:val="004675AC"/>
    <w:rsid w:val="00471B56"/>
    <w:rsid w:val="004763DC"/>
    <w:rsid w:val="00481C36"/>
    <w:rsid w:val="00485329"/>
    <w:rsid w:val="00485E85"/>
    <w:rsid w:val="00490B9E"/>
    <w:rsid w:val="0049345A"/>
    <w:rsid w:val="004953E3"/>
    <w:rsid w:val="0049768A"/>
    <w:rsid w:val="004A5A8D"/>
    <w:rsid w:val="004A65BA"/>
    <w:rsid w:val="004A6B0A"/>
    <w:rsid w:val="004B0DBD"/>
    <w:rsid w:val="004B1F68"/>
    <w:rsid w:val="004B3E6E"/>
    <w:rsid w:val="004B582C"/>
    <w:rsid w:val="004B5D78"/>
    <w:rsid w:val="004B7002"/>
    <w:rsid w:val="004C019A"/>
    <w:rsid w:val="004C0701"/>
    <w:rsid w:val="004D1170"/>
    <w:rsid w:val="004D17DE"/>
    <w:rsid w:val="004D31C3"/>
    <w:rsid w:val="004D7B9C"/>
    <w:rsid w:val="004F1301"/>
    <w:rsid w:val="004F71B8"/>
    <w:rsid w:val="00510939"/>
    <w:rsid w:val="005111EB"/>
    <w:rsid w:val="00513407"/>
    <w:rsid w:val="005155DA"/>
    <w:rsid w:val="0053755C"/>
    <w:rsid w:val="00541619"/>
    <w:rsid w:val="005561C3"/>
    <w:rsid w:val="00560A6A"/>
    <w:rsid w:val="00561564"/>
    <w:rsid w:val="00573B91"/>
    <w:rsid w:val="005745EB"/>
    <w:rsid w:val="00583DAC"/>
    <w:rsid w:val="005845A1"/>
    <w:rsid w:val="005860F2"/>
    <w:rsid w:val="00587DC5"/>
    <w:rsid w:val="00594F51"/>
    <w:rsid w:val="005A3583"/>
    <w:rsid w:val="005A6B02"/>
    <w:rsid w:val="005A7F1A"/>
    <w:rsid w:val="005B282C"/>
    <w:rsid w:val="005B2A13"/>
    <w:rsid w:val="005B4BC4"/>
    <w:rsid w:val="005B749B"/>
    <w:rsid w:val="005C2C28"/>
    <w:rsid w:val="005D2F39"/>
    <w:rsid w:val="005D6439"/>
    <w:rsid w:val="005E1F50"/>
    <w:rsid w:val="005E5EF4"/>
    <w:rsid w:val="005F0D54"/>
    <w:rsid w:val="005F1702"/>
    <w:rsid w:val="005F1DD0"/>
    <w:rsid w:val="005F1F72"/>
    <w:rsid w:val="0060051B"/>
    <w:rsid w:val="006020F3"/>
    <w:rsid w:val="00606225"/>
    <w:rsid w:val="006077C9"/>
    <w:rsid w:val="0061283B"/>
    <w:rsid w:val="00630DC5"/>
    <w:rsid w:val="00633EA7"/>
    <w:rsid w:val="006352CA"/>
    <w:rsid w:val="006478E2"/>
    <w:rsid w:val="00656867"/>
    <w:rsid w:val="00657942"/>
    <w:rsid w:val="00664077"/>
    <w:rsid w:val="00670E88"/>
    <w:rsid w:val="006738C9"/>
    <w:rsid w:val="006901C9"/>
    <w:rsid w:val="006A084C"/>
    <w:rsid w:val="006A087B"/>
    <w:rsid w:val="006A76A6"/>
    <w:rsid w:val="006A7C1F"/>
    <w:rsid w:val="006B7370"/>
    <w:rsid w:val="006B74E0"/>
    <w:rsid w:val="006C0E76"/>
    <w:rsid w:val="006C516F"/>
    <w:rsid w:val="006E04B5"/>
    <w:rsid w:val="006E181C"/>
    <w:rsid w:val="006E1AA2"/>
    <w:rsid w:val="006E388E"/>
    <w:rsid w:val="006E6473"/>
    <w:rsid w:val="006F262F"/>
    <w:rsid w:val="006F681E"/>
    <w:rsid w:val="00704206"/>
    <w:rsid w:val="00704A2D"/>
    <w:rsid w:val="00720948"/>
    <w:rsid w:val="00731EBE"/>
    <w:rsid w:val="0074410D"/>
    <w:rsid w:val="00760F7C"/>
    <w:rsid w:val="00764018"/>
    <w:rsid w:val="00766987"/>
    <w:rsid w:val="0077308C"/>
    <w:rsid w:val="007756AC"/>
    <w:rsid w:val="007757FB"/>
    <w:rsid w:val="00775D1A"/>
    <w:rsid w:val="00776708"/>
    <w:rsid w:val="00776D73"/>
    <w:rsid w:val="00781A75"/>
    <w:rsid w:val="00790479"/>
    <w:rsid w:val="00795DBB"/>
    <w:rsid w:val="007A0BDF"/>
    <w:rsid w:val="007B5312"/>
    <w:rsid w:val="007C241E"/>
    <w:rsid w:val="007E30D2"/>
    <w:rsid w:val="007E5682"/>
    <w:rsid w:val="00801D8A"/>
    <w:rsid w:val="00802244"/>
    <w:rsid w:val="008113EE"/>
    <w:rsid w:val="008140FB"/>
    <w:rsid w:val="00825265"/>
    <w:rsid w:val="008335D2"/>
    <w:rsid w:val="008513FC"/>
    <w:rsid w:val="00874EE5"/>
    <w:rsid w:val="00892845"/>
    <w:rsid w:val="0089436B"/>
    <w:rsid w:val="008A13DC"/>
    <w:rsid w:val="008A2808"/>
    <w:rsid w:val="008A6066"/>
    <w:rsid w:val="008B0581"/>
    <w:rsid w:val="008B082A"/>
    <w:rsid w:val="008B28C9"/>
    <w:rsid w:val="008B38DD"/>
    <w:rsid w:val="008B45B9"/>
    <w:rsid w:val="008B61FD"/>
    <w:rsid w:val="008B79E3"/>
    <w:rsid w:val="008B7A07"/>
    <w:rsid w:val="008C5700"/>
    <w:rsid w:val="008F5557"/>
    <w:rsid w:val="0090140D"/>
    <w:rsid w:val="009061C7"/>
    <w:rsid w:val="00911221"/>
    <w:rsid w:val="009132A5"/>
    <w:rsid w:val="009235AB"/>
    <w:rsid w:val="009253EC"/>
    <w:rsid w:val="00926162"/>
    <w:rsid w:val="009262B0"/>
    <w:rsid w:val="00943832"/>
    <w:rsid w:val="00943F92"/>
    <w:rsid w:val="00961C31"/>
    <w:rsid w:val="00964C2C"/>
    <w:rsid w:val="00970FF6"/>
    <w:rsid w:val="009733B4"/>
    <w:rsid w:val="00997A3F"/>
    <w:rsid w:val="00997A43"/>
    <w:rsid w:val="009A2ECA"/>
    <w:rsid w:val="009A3FC9"/>
    <w:rsid w:val="009B1F85"/>
    <w:rsid w:val="009B72DF"/>
    <w:rsid w:val="009B7BCF"/>
    <w:rsid w:val="009B7CBB"/>
    <w:rsid w:val="009C3539"/>
    <w:rsid w:val="009D3CB6"/>
    <w:rsid w:val="009D5B5C"/>
    <w:rsid w:val="009D68A5"/>
    <w:rsid w:val="009E32C3"/>
    <w:rsid w:val="009F1F29"/>
    <w:rsid w:val="009F23CB"/>
    <w:rsid w:val="009F6EBC"/>
    <w:rsid w:val="00A0089D"/>
    <w:rsid w:val="00A03FD3"/>
    <w:rsid w:val="00A0592E"/>
    <w:rsid w:val="00A14176"/>
    <w:rsid w:val="00A30438"/>
    <w:rsid w:val="00A348AD"/>
    <w:rsid w:val="00A50DA5"/>
    <w:rsid w:val="00A612DC"/>
    <w:rsid w:val="00A61943"/>
    <w:rsid w:val="00A6210E"/>
    <w:rsid w:val="00A63201"/>
    <w:rsid w:val="00A65A01"/>
    <w:rsid w:val="00A72247"/>
    <w:rsid w:val="00A75DD5"/>
    <w:rsid w:val="00A809A3"/>
    <w:rsid w:val="00A845B4"/>
    <w:rsid w:val="00A8481D"/>
    <w:rsid w:val="00A8729D"/>
    <w:rsid w:val="00A9240F"/>
    <w:rsid w:val="00A97D2D"/>
    <w:rsid w:val="00AB2317"/>
    <w:rsid w:val="00AB23C9"/>
    <w:rsid w:val="00AB3D76"/>
    <w:rsid w:val="00AC03E8"/>
    <w:rsid w:val="00AC4675"/>
    <w:rsid w:val="00AC484A"/>
    <w:rsid w:val="00AD0F73"/>
    <w:rsid w:val="00AE02BB"/>
    <w:rsid w:val="00AE49E5"/>
    <w:rsid w:val="00AE56F9"/>
    <w:rsid w:val="00AE6F4F"/>
    <w:rsid w:val="00B0312D"/>
    <w:rsid w:val="00B11C34"/>
    <w:rsid w:val="00B1481B"/>
    <w:rsid w:val="00B14B4F"/>
    <w:rsid w:val="00B15175"/>
    <w:rsid w:val="00B2008D"/>
    <w:rsid w:val="00B21E6C"/>
    <w:rsid w:val="00B23086"/>
    <w:rsid w:val="00B273C8"/>
    <w:rsid w:val="00B438DB"/>
    <w:rsid w:val="00B43ECC"/>
    <w:rsid w:val="00B44C41"/>
    <w:rsid w:val="00B4787A"/>
    <w:rsid w:val="00B54B88"/>
    <w:rsid w:val="00B64693"/>
    <w:rsid w:val="00B674C5"/>
    <w:rsid w:val="00B703C5"/>
    <w:rsid w:val="00B71870"/>
    <w:rsid w:val="00B755C1"/>
    <w:rsid w:val="00B75D0A"/>
    <w:rsid w:val="00B8272D"/>
    <w:rsid w:val="00B83F50"/>
    <w:rsid w:val="00B972F5"/>
    <w:rsid w:val="00BA7842"/>
    <w:rsid w:val="00BB254E"/>
    <w:rsid w:val="00BB2D71"/>
    <w:rsid w:val="00BC2FEE"/>
    <w:rsid w:val="00BC6CC2"/>
    <w:rsid w:val="00BD30EF"/>
    <w:rsid w:val="00BD6025"/>
    <w:rsid w:val="00BD77E1"/>
    <w:rsid w:val="00BE100C"/>
    <w:rsid w:val="00BE28DF"/>
    <w:rsid w:val="00BE5C9E"/>
    <w:rsid w:val="00BF0A16"/>
    <w:rsid w:val="00BF3961"/>
    <w:rsid w:val="00BF6171"/>
    <w:rsid w:val="00BF6834"/>
    <w:rsid w:val="00C01BC6"/>
    <w:rsid w:val="00C05F5D"/>
    <w:rsid w:val="00C16448"/>
    <w:rsid w:val="00C20935"/>
    <w:rsid w:val="00C24C2C"/>
    <w:rsid w:val="00C25D8C"/>
    <w:rsid w:val="00C3069E"/>
    <w:rsid w:val="00C324FF"/>
    <w:rsid w:val="00C3406A"/>
    <w:rsid w:val="00C340E7"/>
    <w:rsid w:val="00C40800"/>
    <w:rsid w:val="00C531BD"/>
    <w:rsid w:val="00C551EF"/>
    <w:rsid w:val="00C55558"/>
    <w:rsid w:val="00C63A78"/>
    <w:rsid w:val="00C64C37"/>
    <w:rsid w:val="00C831CA"/>
    <w:rsid w:val="00C91C7F"/>
    <w:rsid w:val="00C926A9"/>
    <w:rsid w:val="00C93179"/>
    <w:rsid w:val="00C96EB1"/>
    <w:rsid w:val="00CA12D3"/>
    <w:rsid w:val="00CA2251"/>
    <w:rsid w:val="00CB087A"/>
    <w:rsid w:val="00CB59AF"/>
    <w:rsid w:val="00CC1D1F"/>
    <w:rsid w:val="00CC24AC"/>
    <w:rsid w:val="00CC39B5"/>
    <w:rsid w:val="00CE135D"/>
    <w:rsid w:val="00CE1597"/>
    <w:rsid w:val="00CE625A"/>
    <w:rsid w:val="00D00BFC"/>
    <w:rsid w:val="00D01C1C"/>
    <w:rsid w:val="00D04C6E"/>
    <w:rsid w:val="00D057EB"/>
    <w:rsid w:val="00D05BD9"/>
    <w:rsid w:val="00D1093A"/>
    <w:rsid w:val="00D12B9E"/>
    <w:rsid w:val="00D20D20"/>
    <w:rsid w:val="00D22609"/>
    <w:rsid w:val="00D255DB"/>
    <w:rsid w:val="00D259E0"/>
    <w:rsid w:val="00D3699C"/>
    <w:rsid w:val="00D36D69"/>
    <w:rsid w:val="00D410C0"/>
    <w:rsid w:val="00D64FDA"/>
    <w:rsid w:val="00D74D61"/>
    <w:rsid w:val="00D7739D"/>
    <w:rsid w:val="00D850E9"/>
    <w:rsid w:val="00D85333"/>
    <w:rsid w:val="00D94D0C"/>
    <w:rsid w:val="00D97B40"/>
    <w:rsid w:val="00DA4621"/>
    <w:rsid w:val="00DA5311"/>
    <w:rsid w:val="00DC2B1A"/>
    <w:rsid w:val="00DC2CE6"/>
    <w:rsid w:val="00DC59C7"/>
    <w:rsid w:val="00DD0900"/>
    <w:rsid w:val="00DD59E0"/>
    <w:rsid w:val="00DD72D4"/>
    <w:rsid w:val="00DF5A60"/>
    <w:rsid w:val="00E0129B"/>
    <w:rsid w:val="00E02FFA"/>
    <w:rsid w:val="00E04330"/>
    <w:rsid w:val="00E11C19"/>
    <w:rsid w:val="00E24FA5"/>
    <w:rsid w:val="00E30479"/>
    <w:rsid w:val="00E440DC"/>
    <w:rsid w:val="00E44A2D"/>
    <w:rsid w:val="00E565A0"/>
    <w:rsid w:val="00E57236"/>
    <w:rsid w:val="00E74957"/>
    <w:rsid w:val="00E82DCE"/>
    <w:rsid w:val="00E97DC7"/>
    <w:rsid w:val="00EA04B5"/>
    <w:rsid w:val="00EA2003"/>
    <w:rsid w:val="00EB0A69"/>
    <w:rsid w:val="00EC2CBC"/>
    <w:rsid w:val="00EC737D"/>
    <w:rsid w:val="00ED696E"/>
    <w:rsid w:val="00ED6CF3"/>
    <w:rsid w:val="00EE658D"/>
    <w:rsid w:val="00EF1B26"/>
    <w:rsid w:val="00F00665"/>
    <w:rsid w:val="00F02FCA"/>
    <w:rsid w:val="00F067EB"/>
    <w:rsid w:val="00F07606"/>
    <w:rsid w:val="00F11C99"/>
    <w:rsid w:val="00F13E33"/>
    <w:rsid w:val="00F166AC"/>
    <w:rsid w:val="00F263C3"/>
    <w:rsid w:val="00F30E30"/>
    <w:rsid w:val="00F42274"/>
    <w:rsid w:val="00F50D4D"/>
    <w:rsid w:val="00F54D94"/>
    <w:rsid w:val="00F61B08"/>
    <w:rsid w:val="00F66D36"/>
    <w:rsid w:val="00F72838"/>
    <w:rsid w:val="00F77B8E"/>
    <w:rsid w:val="00F80F08"/>
    <w:rsid w:val="00F81B12"/>
    <w:rsid w:val="00F86B22"/>
    <w:rsid w:val="00F87DB7"/>
    <w:rsid w:val="00FA5F97"/>
    <w:rsid w:val="00FA7919"/>
    <w:rsid w:val="00FA7CEF"/>
    <w:rsid w:val="00FC5A8D"/>
    <w:rsid w:val="00FD40C6"/>
    <w:rsid w:val="00FD471A"/>
    <w:rsid w:val="00FD5E06"/>
    <w:rsid w:val="00FE78C9"/>
    <w:rsid w:val="00FF0D83"/>
    <w:rsid w:val="00FF3CAC"/>
    <w:rsid w:val="00FF42C5"/>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2">
    <w:name w:val="heading 2"/>
    <w:basedOn w:val="prastasis"/>
    <w:next w:val="prastasis"/>
    <w:link w:val="Antrat2Diagrama"/>
    <w:unhideWhenUsed/>
    <w:qFormat/>
    <w:rsid w:val="00E24FA5"/>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Antrat3">
    <w:name w:val="heading 3"/>
    <w:basedOn w:val="prastasis"/>
    <w:next w:val="prastasis"/>
    <w:link w:val="Antrat3Diagrama"/>
    <w:uiPriority w:val="9"/>
    <w:semiHidden/>
    <w:unhideWhenUsed/>
    <w:qFormat/>
    <w:rsid w:val="004A6B0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3Diagrama">
    <w:name w:val="Antraštė 3 Diagrama"/>
    <w:basedOn w:val="Numatytasispastraiposriftas"/>
    <w:link w:val="Antrat3"/>
    <w:uiPriority w:val="9"/>
    <w:semiHidden/>
    <w:rsid w:val="004A6B0A"/>
    <w:rPr>
      <w:rFonts w:asciiTheme="majorHAnsi" w:eastAsiaTheme="majorEastAsia" w:hAnsiTheme="majorHAnsi" w:cstheme="majorBidi"/>
      <w:color w:val="1F3763" w:themeColor="accent1" w:themeShade="7F"/>
      <w:sz w:val="24"/>
      <w:szCs w:val="24"/>
    </w:rPr>
  </w:style>
  <w:style w:type="character" w:customStyle="1" w:styleId="Antrat2Diagrama">
    <w:name w:val="Antraštė 2 Diagrama"/>
    <w:basedOn w:val="Numatytasispastraiposriftas"/>
    <w:link w:val="Antrat2"/>
    <w:rsid w:val="00E24FA5"/>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6BC9-E0E4-4A1A-9EE9-9FD8D2D9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2334</Words>
  <Characters>1331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2026-05-08T10:38:00Z</dcterms:created>
  <dcterms:modified xsi:type="dcterms:W3CDTF">2026-05-08T10:38:00Z</dcterms:modified>
</cp:coreProperties>
</file>